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96" w:rsidRPr="00205096" w:rsidRDefault="00205096" w:rsidP="00205096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литературе</w:t>
      </w:r>
    </w:p>
    <w:p w:rsidR="00205096" w:rsidRPr="00205096" w:rsidRDefault="00205096" w:rsidP="0020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литературе для 5 – 9 классов разработана на основе 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Примерной программы основного общего образования по литературе и соответствует  Федеральному  компоненту  государственного образовательного стандарта основного общего образования.</w:t>
      </w:r>
    </w:p>
    <w:p w:rsidR="00205096" w:rsidRPr="00205096" w:rsidRDefault="00205096" w:rsidP="0020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05096" w:rsidRPr="00205096" w:rsidRDefault="00205096" w:rsidP="0020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включает разделы: «Пояснительную записку», «Учебно-тематический план», «Содержание тем учебного курса» с распределением по классам; «Требования к уровню подготовки обучающихся 9 класса», «Учебно-методическое и дидактическое сопровождение, необходимое для реализации программы по литературе»</w:t>
      </w:r>
    </w:p>
    <w:p w:rsidR="00205096" w:rsidRPr="00205096" w:rsidRDefault="00205096" w:rsidP="0020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школьного литературного образования концентрично –включает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05096" w:rsidRPr="003172D8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205096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   </w:t>
      </w:r>
      <w:r w:rsidR="003172D8"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Количество уроков литературы</w:t>
      </w:r>
      <w:r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в неделю:</w:t>
      </w:r>
    </w:p>
    <w:p w:rsidR="00205096" w:rsidRPr="003172D8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- V, VI</w:t>
      </w:r>
      <w:r w:rsidR="003172D8"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, </w:t>
      </w:r>
      <w:r w:rsidR="003172D8"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VII</w:t>
      </w:r>
      <w:r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классы – 3 часа в неделю (2 ч. из федерального компонента + 1 ч. из компонента образовательного учреждения) - 102 часа в год;</w:t>
      </w:r>
    </w:p>
    <w:p w:rsidR="00205096" w:rsidRPr="003172D8" w:rsidRDefault="003172D8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- VIII класс – 2 часа в неделю – 68</w:t>
      </w:r>
      <w:r w:rsidR="00205096"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часа в год;</w:t>
      </w:r>
    </w:p>
    <w:p w:rsidR="00205096" w:rsidRPr="003172D8" w:rsidRDefault="003172D8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- IX класс – 3 часа в неделю   - 102 часа</w:t>
      </w:r>
      <w:r w:rsidR="00205096" w:rsidRPr="003172D8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в год.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5-6 классы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7-8 классы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этом этапе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9 класс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Этот этап литературного образования является переходным, так как в IX классе решаются задачи </w:t>
      </w:r>
      <w:proofErr w:type="spellStart"/>
      <w:r w:rsidRPr="0020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20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 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="0031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</w:t>
      </w:r>
      <w:r w:rsidR="003172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классики.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осознанное, творческое чтение художественных произведений разных жанров;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выразительное чтение художественного текста;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различные виды пересказа (подробный, краткий, выборочный, с элементами комментария, с творческим заданием);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ответы на вопросы, раскрывающие знание и понимание текста произведения;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заучивание наизусть стихотворных и прозаических текстов;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анализ и интерпретация произведения;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составление планов и написание отзывов о произведениях;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написание сочинений по литературным произведениям и на основе жизненных впечатлений;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2D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целенаправленный поиск информации на основе знания ее источников и умения работать с ними.</w:t>
      </w:r>
    </w:p>
    <w:p w:rsidR="00205096" w:rsidRPr="00205096" w:rsidRDefault="00205096" w:rsidP="0020509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литературы в основной школе направлено на достижение следующих целей: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воспитание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развитие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sym w:font="Symbol" w:char="F0B7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освоение текстов</w:t>
      </w:r>
      <w:r w:rsidR="003172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05096" w:rsidRPr="00205096" w:rsidRDefault="00205096" w:rsidP="00205096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овладение умениями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05096" w:rsidRPr="00205096" w:rsidRDefault="00205096" w:rsidP="0020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обеспечивается учебно-методическим комплектом по литературе для 5 – 9 классов  под редакцией </w:t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выпускаемым издательством «Просвещение».</w:t>
      </w:r>
    </w:p>
    <w:tbl>
      <w:tblPr>
        <w:tblW w:w="10065" w:type="dxa"/>
        <w:tblInd w:w="-758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5855"/>
      </w:tblGrid>
      <w:tr w:rsidR="00205096" w:rsidRPr="00205096" w:rsidTr="00205096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Программы общеобразовательных учреждений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«Литература».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Под. ред. </w:t>
            </w:r>
            <w:proofErr w:type="spellStart"/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В.Я.Коровиной</w:t>
            </w:r>
            <w:proofErr w:type="spellEnd"/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Допущено Министерством образования и науки РФ.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2011год.</w:t>
            </w:r>
          </w:p>
        </w:tc>
        <w:tc>
          <w:tcPr>
            <w:tcW w:w="5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«Литература 5 класс», в 2-х частях,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3"/>
                <w:sz w:val="28"/>
                <w:szCs w:val="28"/>
                <w:lang w:eastAsia="ru-RU"/>
              </w:rPr>
              <w:t>Коровина В.Я., Журавлев В.П., Коровин В.И.,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>Рекомендовано МОРФ,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 2012год.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«Литература 6 класс» в 2-х частях, </w:t>
            </w:r>
            <w:proofErr w:type="spellStart"/>
            <w:r w:rsidRPr="00205096">
              <w:rPr>
                <w:rFonts w:ascii="Times New Roman" w:eastAsia="Times New Roman" w:hAnsi="Times New Roman" w:cs="Times New Roman"/>
                <w:color w:val="444444"/>
                <w:spacing w:val="-3"/>
                <w:sz w:val="28"/>
                <w:szCs w:val="28"/>
                <w:lang w:eastAsia="ru-RU"/>
              </w:rPr>
              <w:t>Полухина</w:t>
            </w:r>
            <w:proofErr w:type="spellEnd"/>
            <w:r w:rsidRPr="00205096">
              <w:rPr>
                <w:rFonts w:ascii="Times New Roman" w:eastAsia="Times New Roman" w:hAnsi="Times New Roman" w:cs="Times New Roman"/>
                <w:color w:val="444444"/>
                <w:spacing w:val="-3"/>
                <w:sz w:val="28"/>
                <w:szCs w:val="28"/>
                <w:lang w:eastAsia="ru-RU"/>
              </w:rPr>
              <w:t xml:space="preserve"> В.П., Коровина В.Я., Журавлев В.П.,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>Рекомендовано МОРФ,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 2012 год.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«Литература 7 класс», в 2-х частях, </w:t>
            </w:r>
            <w:proofErr w:type="spellStart"/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>Рекомендовано МОРФ,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 2012 г.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«Литература 8 класс», в 2-х частях,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>Коровина В.Я., Журавлев В.П., Коровин В.И. Рекомендовано МОРФ,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 2012 г.</w:t>
            </w:r>
          </w:p>
          <w:p w:rsidR="00205096" w:rsidRPr="00205096" w:rsidRDefault="00205096" w:rsidP="00205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«Литература 9 класс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 xml:space="preserve"> Коровина В.Я., Коровин В.И., </w:t>
            </w:r>
            <w:proofErr w:type="spellStart"/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>Збарский</w:t>
            </w:r>
            <w:proofErr w:type="spellEnd"/>
            <w:r w:rsidRPr="00205096">
              <w:rPr>
                <w:rFonts w:ascii="Times New Roman" w:eastAsia="Times New Roman" w:hAnsi="Times New Roman" w:cs="Times New Roman"/>
                <w:color w:val="444444"/>
                <w:spacing w:val="-1"/>
                <w:sz w:val="28"/>
                <w:szCs w:val="28"/>
                <w:lang w:eastAsia="ru-RU"/>
              </w:rPr>
              <w:t xml:space="preserve"> И.С. Рекомендовано МОРФ, </w:t>
            </w:r>
            <w:r w:rsidRPr="002050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М., «Просвещение», 2012 г.</w:t>
            </w:r>
          </w:p>
        </w:tc>
      </w:tr>
    </w:tbl>
    <w:p w:rsidR="00205096" w:rsidRPr="00205096" w:rsidRDefault="00205096" w:rsidP="00205096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Аннотация к рабочей программе по литературе (10-11 классы)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литературе для </w:t>
      </w:r>
      <w:r w:rsidRPr="0020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10-11 классов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на основе следующих документов, определяющих содержание литературного образования в средней школе:</w:t>
      </w:r>
    </w:p>
    <w:p w:rsidR="00205096" w:rsidRPr="00205096" w:rsidRDefault="00205096" w:rsidP="0020509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Ффедерального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 государственного стандарта общего образования (приказ Министерства образования и науки Российской Федерации от 05.03.2004,№ 1089);</w:t>
      </w:r>
    </w:p>
    <w:p w:rsidR="00205096" w:rsidRPr="00205096" w:rsidRDefault="00205096" w:rsidP="0020509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 литературе для общеобразовательных школ под редакцией </w:t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Программно-методический комплекс по литературе для общеобразовательных школ под редакцией </w:t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структурирована следующим образом: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первой половины XIX века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второй половины XIX века.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первой половины XX века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второй половины XX века</w:t>
      </w:r>
    </w:p>
    <w:p w:rsidR="00205096" w:rsidRPr="00205096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литературы народов России и зарубежной литературы изучаются в связи с русской литературой.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205096" w:rsidRPr="00205096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05096" w:rsidRPr="00205096" w:rsidRDefault="00205096" w:rsidP="00205096">
      <w:pPr>
        <w:spacing w:after="0" w:line="240" w:lineRule="auto"/>
        <w:ind w:firstLine="714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05096" w:rsidRPr="00205096" w:rsidRDefault="00205096" w:rsidP="00205096">
      <w:pPr>
        <w:spacing w:after="0" w:line="240" w:lineRule="auto"/>
        <w:ind w:firstLine="697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литературы в старшей школе на базовом уровне направлено на достижение следующих целей:</w:t>
      </w:r>
    </w:p>
    <w:p w:rsidR="00205096" w:rsidRPr="00205096" w:rsidRDefault="00205096" w:rsidP="00205096">
      <w:pPr>
        <w:spacing w:after="0" w:line="240" w:lineRule="auto"/>
        <w:ind w:hanging="363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воспитание духовно развитой личности, готовой к самопознанию и самосовершенствова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05096" w:rsidRPr="00205096" w:rsidRDefault="00205096" w:rsidP="00205096">
      <w:pPr>
        <w:spacing w:after="0" w:line="240" w:lineRule="auto"/>
        <w:ind w:hanging="363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развитие представлений о специфике литературы в ряду других искусств; культуры чита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тельского восприятия художественного текста, понимания авторской позиции, исторической и эсте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тической обусловленности литературного процесса; образного и аналитического мышления, эстети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ческих и творческих способностей учащихся, читательских интересов, художественного вкуса; уст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ной и письменной речи учащихся;</w:t>
      </w:r>
    </w:p>
    <w:p w:rsidR="00205096" w:rsidRPr="00205096" w:rsidRDefault="00205096" w:rsidP="00205096">
      <w:pPr>
        <w:spacing w:after="0" w:line="240" w:lineRule="auto"/>
        <w:ind w:hanging="363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ставления об историко-литературном процессе;</w:t>
      </w:r>
    </w:p>
    <w:p w:rsidR="00205096" w:rsidRPr="00205096" w:rsidRDefault="00205096" w:rsidP="00205096">
      <w:pPr>
        <w:spacing w:after="0" w:line="240" w:lineRule="auto"/>
        <w:ind w:hanging="363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совершенствование умений анализа и интерпретации литературного произведения как ху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</w:t>
      </w: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ния необходимой информации, в том числе в сети Интернета.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205096" w:rsidRPr="00205096" w:rsidRDefault="00205096" w:rsidP="002050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205096" w:rsidRPr="00205096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Осознанное, творческое чтение художественных произведений разных жанров.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пересказа.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 стихотворных текстов.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принадлежности литературного (фольклорного) текста к тому или иному роду и жанру.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lastRenderedPageBreak/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рефератов, докладов; написание сочинений на основе и по мотивам литературных произведений.</w:t>
      </w:r>
    </w:p>
    <w:p w:rsidR="00205096" w:rsidRPr="00205096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Учебно-методический комплекс под редакцией </w:t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новый  образовательный    стандарт.</w:t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Рабочая программа предусматривает формирование у учащихся </w:t>
      </w:r>
      <w:proofErr w:type="spellStart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 сопоставление, классификация;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различных творческих работ;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плана, тезисов, конспекта;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05096" w:rsidRPr="00205096" w:rsidRDefault="00205096" w:rsidP="00205096">
      <w:pPr>
        <w:spacing w:after="0" w:line="240" w:lineRule="auto"/>
        <w:ind w:left="118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47474A"/>
          <w:sz w:val="28"/>
          <w:szCs w:val="28"/>
          <w:lang w:eastAsia="ru-RU"/>
        </w:rPr>
        <w:sym w:font="Symbol" w:char="F0B7"/>
      </w: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05096" w:rsidRPr="00205096" w:rsidRDefault="00205096" w:rsidP="00205096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20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базисный учебный план для образовательных учреждений Российской Федерации отводит 204 часа для обязательного изучения учебного предмета «Литература» на этапе среднего (полного) общего образования. В 10–11 классах выделяется по 102 часа (из расчета 3 учебных часа в неделю).</w:t>
      </w:r>
    </w:p>
    <w:p w:rsidR="005606AC" w:rsidRDefault="005606AC" w:rsidP="00205096"/>
    <w:sectPr w:rsidR="0056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6"/>
    <w:rsid w:val="00205096"/>
    <w:rsid w:val="003172D8"/>
    <w:rsid w:val="005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252A-5D6E-4091-B959-3F9AFD2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096"/>
    <w:rPr>
      <w:b/>
      <w:bCs/>
    </w:rPr>
  </w:style>
  <w:style w:type="paragraph" w:customStyle="1" w:styleId="default">
    <w:name w:val="default"/>
    <w:basedOn w:val="a"/>
    <w:rsid w:val="002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</cp:lastModifiedBy>
  <cp:revision>2</cp:revision>
  <dcterms:created xsi:type="dcterms:W3CDTF">2015-02-24T15:06:00Z</dcterms:created>
  <dcterms:modified xsi:type="dcterms:W3CDTF">2015-02-26T17:29:00Z</dcterms:modified>
</cp:coreProperties>
</file>